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A4" w:rsidRDefault="00D12AA4">
      <w:pPr>
        <w:pStyle w:val="ConsPlusTitle"/>
        <w:jc w:val="center"/>
        <w:outlineLvl w:val="0"/>
      </w:pPr>
      <w:bookmarkStart w:id="0" w:name="_GoBack"/>
      <w:bookmarkEnd w:id="0"/>
      <w:r>
        <w:t>ФЕДЕРАЛЬНАЯ СЛУЖБА ПО НАДЗОРУ В СФЕРЕ ЗАЩИТЫ</w:t>
      </w:r>
    </w:p>
    <w:p w:rsidR="00D12AA4" w:rsidRDefault="00D12AA4">
      <w:pPr>
        <w:pStyle w:val="ConsPlusTitle"/>
        <w:jc w:val="center"/>
      </w:pPr>
      <w:r>
        <w:t>ПРАВ ПОТРЕБИТЕЛЕЙ И БЛАГОПОЛУЧИЯ ЧЕЛОВЕКА</w:t>
      </w:r>
    </w:p>
    <w:p w:rsidR="00D12AA4" w:rsidRDefault="00D12AA4">
      <w:pPr>
        <w:pStyle w:val="ConsPlusTitle"/>
        <w:jc w:val="center"/>
      </w:pPr>
    </w:p>
    <w:p w:rsidR="00D12AA4" w:rsidRDefault="00D12AA4">
      <w:pPr>
        <w:pStyle w:val="ConsPlusTitle"/>
        <w:jc w:val="center"/>
      </w:pPr>
      <w:r>
        <w:t>ПРИКАЗ</w:t>
      </w:r>
    </w:p>
    <w:p w:rsidR="00D12AA4" w:rsidRDefault="00D12AA4">
      <w:pPr>
        <w:pStyle w:val="ConsPlusTitle"/>
        <w:jc w:val="center"/>
      </w:pPr>
      <w:r>
        <w:t>от 16 июня 2022 г. N 331</w:t>
      </w:r>
    </w:p>
    <w:p w:rsidR="00D12AA4" w:rsidRDefault="00D12AA4">
      <w:pPr>
        <w:pStyle w:val="ConsPlusTitle"/>
        <w:jc w:val="center"/>
      </w:pPr>
    </w:p>
    <w:p w:rsidR="00D12AA4" w:rsidRDefault="00D12AA4">
      <w:pPr>
        <w:pStyle w:val="ConsPlusTitle"/>
        <w:jc w:val="center"/>
      </w:pPr>
      <w:r>
        <w:t>О ПЛАНЕ</w:t>
      </w:r>
    </w:p>
    <w:p w:rsidR="00D12AA4" w:rsidRDefault="00D12AA4">
      <w:pPr>
        <w:pStyle w:val="ConsPlusTitle"/>
        <w:jc w:val="center"/>
      </w:pPr>
      <w:r>
        <w:t>ПРОТИВОДЕЙСТВИЯ КОРРУПЦИИ В РОСПОТРЕБНАДЗОРЕ</w:t>
      </w:r>
    </w:p>
    <w:p w:rsidR="00D12AA4" w:rsidRDefault="00D12AA4">
      <w:pPr>
        <w:pStyle w:val="ConsPlusTitle"/>
        <w:jc w:val="center"/>
      </w:pPr>
      <w:r>
        <w:t>НА 2021 - 2024 ГОДЫ</w:t>
      </w: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ind w:firstLine="540"/>
        <w:jc w:val="both"/>
      </w:pPr>
      <w:r>
        <w:t xml:space="preserve">Руководствуясь Национальным </w:t>
      </w:r>
      <w:hyperlink r:id="rId4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16.08.2021 N 478, приказываю:</w:t>
      </w:r>
    </w:p>
    <w:p w:rsidR="00D12AA4" w:rsidRDefault="00D12AA4">
      <w:pPr>
        <w:pStyle w:val="ConsPlusNormal"/>
        <w:spacing w:before="220"/>
        <w:ind w:firstLine="540"/>
        <w:jc w:val="both"/>
      </w:pPr>
      <w:r>
        <w:t xml:space="preserve">1. Изложить </w:t>
      </w:r>
      <w:hyperlink r:id="rId5">
        <w:r>
          <w:rPr>
            <w:color w:val="0000FF"/>
          </w:rPr>
          <w:t>План</w:t>
        </w:r>
      </w:hyperlink>
      <w:r>
        <w:t xml:space="preserve"> противодействия коррупции в Роспотребнадзоре на 2021 - 2024 годы, утвержденный приказом Роспотребнадзора от 16.02.2022 N 52 (далее - План), в новой редакции.</w:t>
      </w:r>
    </w:p>
    <w:p w:rsidR="00D12AA4" w:rsidRDefault="00D12AA4">
      <w:pPr>
        <w:pStyle w:val="ConsPlusNormal"/>
        <w:spacing w:before="220"/>
        <w:ind w:firstLine="540"/>
        <w:jc w:val="both"/>
      </w:pPr>
      <w:r>
        <w:t xml:space="preserve">2. Начальникам управлений и самостоятельных отделов центрального аппарата Роспотребнадзора, руководителям территориальных органов Роспотребнадзора, руководителям организаций, созданных для выполнения задач, поставленных перед Роспотребнадзором, обеспечить выполнение мероприятий, предусмотренных </w:t>
      </w:r>
      <w:hyperlink w:anchor="P30">
        <w:r>
          <w:rPr>
            <w:color w:val="0000FF"/>
          </w:rPr>
          <w:t>Планом</w:t>
        </w:r>
      </w:hyperlink>
      <w:r>
        <w:t>.</w:t>
      </w:r>
    </w:p>
    <w:p w:rsidR="00D12AA4" w:rsidRDefault="00D12AA4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Роспотребнадзора, руководителям организаций, созданных для выполнения задач, поставленных перед Роспотребнадзором, внести изменения в планы противодействия коррупции.</w:t>
      </w:r>
    </w:p>
    <w:p w:rsidR="00D12AA4" w:rsidRDefault="00D12AA4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right"/>
      </w:pPr>
      <w:r>
        <w:t>Руководитель</w:t>
      </w:r>
    </w:p>
    <w:p w:rsidR="00D12AA4" w:rsidRDefault="00D12AA4">
      <w:pPr>
        <w:pStyle w:val="ConsPlusNormal"/>
        <w:jc w:val="right"/>
      </w:pPr>
      <w:r>
        <w:t>А.Ю.ПОПОВА</w:t>
      </w: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right"/>
        <w:outlineLvl w:val="0"/>
      </w:pPr>
      <w:r>
        <w:t>Приложение</w:t>
      </w: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right"/>
      </w:pPr>
      <w:r>
        <w:t>Утвержден</w:t>
      </w:r>
    </w:p>
    <w:p w:rsidR="00D12AA4" w:rsidRDefault="00D12AA4">
      <w:pPr>
        <w:pStyle w:val="ConsPlusNormal"/>
        <w:jc w:val="right"/>
      </w:pPr>
      <w:r>
        <w:t>приказом Роспотребнадзора</w:t>
      </w:r>
    </w:p>
    <w:p w:rsidR="00D12AA4" w:rsidRDefault="00D12AA4">
      <w:pPr>
        <w:pStyle w:val="ConsPlusNormal"/>
        <w:jc w:val="right"/>
      </w:pPr>
      <w:r>
        <w:t>от 16.06.2022 N 331</w:t>
      </w: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Title"/>
        <w:jc w:val="center"/>
      </w:pPr>
      <w:bookmarkStart w:id="1" w:name="P30"/>
      <w:bookmarkEnd w:id="1"/>
      <w:r>
        <w:t>ПЛАН</w:t>
      </w:r>
    </w:p>
    <w:p w:rsidR="00D12AA4" w:rsidRDefault="00D12AA4">
      <w:pPr>
        <w:pStyle w:val="ConsPlusTitle"/>
        <w:jc w:val="center"/>
      </w:pPr>
      <w:r>
        <w:t>ПРОТИВОДЕЙСТВИЯ КОРРУПЦИИ В РОСПОТРЕБНАДЗОРЕ</w:t>
      </w:r>
    </w:p>
    <w:p w:rsidR="00D12AA4" w:rsidRDefault="00D12AA4">
      <w:pPr>
        <w:pStyle w:val="ConsPlusTitle"/>
        <w:jc w:val="center"/>
      </w:pPr>
      <w:r>
        <w:t>НА 2021 - 2024 ГОДЫ</w:t>
      </w: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sectPr w:rsidR="00D12AA4" w:rsidSect="008E4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381"/>
        <w:gridCol w:w="2551"/>
        <w:gridCol w:w="1928"/>
        <w:gridCol w:w="3742"/>
      </w:tblGrid>
      <w:tr w:rsidR="00D12AA4">
        <w:tc>
          <w:tcPr>
            <w:tcW w:w="569" w:type="dxa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</w:tcPr>
          <w:p w:rsidR="00D12AA4" w:rsidRDefault="00D12AA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551" w:type="dxa"/>
          </w:tcPr>
          <w:p w:rsidR="00D12AA4" w:rsidRDefault="00D12AA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</w:tcPr>
          <w:p w:rsidR="00D12AA4" w:rsidRDefault="00D12AA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742" w:type="dxa"/>
          </w:tcPr>
          <w:p w:rsidR="00D12AA4" w:rsidRDefault="00D12AA4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D12AA4">
        <w:tc>
          <w:tcPr>
            <w:tcW w:w="569" w:type="dxa"/>
            <w:vAlign w:val="center"/>
          </w:tcPr>
          <w:p w:rsidR="00D12AA4" w:rsidRDefault="00D12AA4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0602" w:type="dxa"/>
            <w:gridSpan w:val="4"/>
          </w:tcPr>
          <w:p w:rsidR="00D12AA4" w:rsidRDefault="00D12AA4">
            <w:pPr>
              <w:pStyle w:val="ConsPlusNormal"/>
              <w:jc w:val="center"/>
            </w:pPr>
            <w:r>
              <w:t>Совершенствование системы запретов, ограничений и обязанностей, установленных в целях противодействия коррупции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Ежегодная ревизия нормативных правовых и иных актов Роспотребнадзора в сфере противодействия коррупции</w:t>
            </w:r>
          </w:p>
        </w:tc>
        <w:tc>
          <w:tcPr>
            <w:tcW w:w="2551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742" w:type="dxa"/>
            <w:vMerge w:val="restart"/>
          </w:tcPr>
          <w:p w:rsidR="00D12AA4" w:rsidRDefault="00D12AA4">
            <w:pPr>
              <w:pStyle w:val="ConsPlusNormal"/>
              <w:jc w:val="both"/>
            </w:pPr>
            <w:r>
              <w:t>Внесение изменений в приказы Роспотребнадзора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2021 г.</w:t>
            </w:r>
          </w:p>
          <w:p w:rsidR="00D12AA4" w:rsidRDefault="00D12AA4">
            <w:pPr>
              <w:pStyle w:val="ConsPlusNormal"/>
              <w:jc w:val="center"/>
            </w:pPr>
            <w:r>
              <w:t>2022 г.</w:t>
            </w:r>
          </w:p>
          <w:p w:rsidR="00D12AA4" w:rsidRDefault="00D12AA4">
            <w:pPr>
              <w:pStyle w:val="ConsPlusNormal"/>
              <w:jc w:val="center"/>
            </w:pPr>
            <w:r>
              <w:t>2023 г.</w:t>
            </w:r>
          </w:p>
          <w:p w:rsidR="00D12AA4" w:rsidRDefault="00D12AA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3742" w:type="dxa"/>
            <w:vMerge/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3742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Оценка качества реализованных мер по соблюдению ограничений, касающихся получения подарков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Формирование предложений в части актуализации Типового </w:t>
            </w:r>
            <w:hyperlink r:id="rId6">
              <w:r>
                <w:rPr>
                  <w:color w:val="0000FF"/>
                </w:rPr>
                <w:t>положения</w:t>
              </w:r>
            </w:hyperlink>
            <w:r>
              <w:t xml:space="preserve"> о сообщении отдельными категориями лиц о получении подарка, утвержденного постановлением Правительства Российской Федерации от 9 января 2014 г. N 10 </w:t>
            </w:r>
            <w:hyperlink w:anchor="P397">
              <w:r>
                <w:rPr>
                  <w:color w:val="0000FF"/>
                </w:rPr>
                <w:t>&lt;3&gt;</w:t>
              </w:r>
            </w:hyperlink>
            <w:r>
              <w:t xml:space="preserve"> при необходимости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 xml:space="preserve">Руководители организаций, </w:t>
            </w:r>
            <w:hyperlink w:anchor="P396">
              <w:r>
                <w:rPr>
                  <w:color w:val="0000FF"/>
                </w:rPr>
                <w:t>&lt;2&gt;</w:t>
              </w:r>
            </w:hyperlink>
            <w:r>
              <w:t xml:space="preserve"> созданных для выполнения задач, поставленных перед Роспотребнадзором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(</w:t>
            </w:r>
            <w:hyperlink r:id="rId7">
              <w:r>
                <w:rPr>
                  <w:color w:val="0000FF"/>
                </w:rPr>
                <w:t>подпункт "г" пункта 1</w:t>
              </w:r>
            </w:hyperlink>
            <w:r>
              <w:t xml:space="preserve"> Национального плана </w:t>
            </w:r>
            <w:hyperlink w:anchor="P39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8">
              <w:r>
                <w:rPr>
                  <w:color w:val="0000FF"/>
                </w:rPr>
                <w:t>подпункта "г" пункта 1</w:t>
              </w:r>
            </w:hyperlink>
            <w:r>
              <w:t xml:space="preserve"> Национального плана по проведению анализа практики применения ограничений, касающихся получения </w:t>
            </w:r>
            <w:r>
              <w:lastRenderedPageBreak/>
              <w:t>подарков Роспотребнадзором, его территориальными органами и подведомственными организациями, предложений по совершенствованию правовой регламентации таких ограничений при необходимости (по запросу Минтруда России)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>Ежегодный анализ практики рассмотрения обращений граждан и организаций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приемная), по которым граждане могут конфиденциально, не опасаясь преследования сообщать о возможных коррупционных правонарушениях, а также практика рассмотрения и проверки полученной информации и принимаемых мер реагирования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декабрь 2021 г.</w:t>
            </w:r>
          </w:p>
          <w:p w:rsidR="00D12AA4" w:rsidRDefault="00D12AA4">
            <w:pPr>
              <w:pStyle w:val="ConsPlusNormal"/>
              <w:jc w:val="center"/>
            </w:pPr>
            <w:r>
              <w:t>декабрь 2022 г.</w:t>
            </w:r>
          </w:p>
          <w:p w:rsidR="00D12AA4" w:rsidRDefault="00D12AA4">
            <w:pPr>
              <w:pStyle w:val="ConsPlusNormal"/>
              <w:jc w:val="center"/>
            </w:pPr>
            <w:r>
              <w:t>декабрь 2023 г.</w:t>
            </w:r>
          </w:p>
          <w:p w:rsidR="00D12AA4" w:rsidRDefault="00D12AA4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работы по рассмотрению обращений граждан и организаций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приемная), проверке полученной информации и принимаемых мерах реагирования, содержащий количественную и качественную информацию, а также предложения по совершенствованию работы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Подготовка информационно-методических писем в целях совершенствования работы по незамедлительному реагированию на поступившие сообщения о коррупционных проявлениях и принятию конкретных мер по поступившей информации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9">
              <w:r>
                <w:rPr>
                  <w:color w:val="0000FF"/>
                </w:rPr>
                <w:t>подпункта "е" пункта 1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пункта 40</w:t>
              </w:r>
            </w:hyperlink>
            <w:r>
              <w:t xml:space="preserve"> Национального плана по проведению анализа работы по рассмотрению обращений граждан и организаций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 Роспотребнадзором, его территориальными органами и подведомственными организациями, предложений по совершенствованию правовой регламентации таких ограничений при необходимости (по запросу Минтруда России)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(</w:t>
            </w:r>
            <w:hyperlink r:id="rId11">
              <w:r>
                <w:rPr>
                  <w:color w:val="0000FF"/>
                </w:rPr>
                <w:t>подпункт "е" пункта 1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</w:rPr>
                <w:t>пункт 40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>Анализ соблюдения запретов на занятие предпринимательской деятельностью и участие в управлении некоммерческой организацией, установленных в целях противодействия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июнь 2023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анализа по соблюдению запретов на занятие предпринимательской деятельностью и участие в управлении некоммерческой организацией, установленных в целях противодействия коррупции, проверке полученной информации и принимаемых мерах реагирования, а также предложения по совершенствованию работы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(</w:t>
            </w:r>
            <w:hyperlink r:id="rId13">
              <w:r>
                <w:rPr>
                  <w:color w:val="0000FF"/>
                </w:rPr>
                <w:t>пункт 6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14">
              <w:r>
                <w:rPr>
                  <w:color w:val="0000FF"/>
                </w:rPr>
                <w:t>пункта 6</w:t>
              </w:r>
            </w:hyperlink>
            <w:r>
              <w:t xml:space="preserve"> Национального </w:t>
            </w:r>
            <w:r>
              <w:lastRenderedPageBreak/>
              <w:t>плана по проведению анализа соблюдения запретов на занятие предпринимательской деятельностью и участие в управлении некоммерческой организацией, установленных в целях противодействия коррупции (по запросу Минтруда России)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>Анализ практики привлечения к ответственности гражданских служащих (работников) за несоблюдение антикоррупционных стандартов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март 2022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анализа практики привлечения к ответственности гражданских служащих (работников) за несоблюдение антикоррупционных стандартов, содержащий количественную и качественную информацию, а также предложения по совершенствованию работы при необходимости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(</w:t>
            </w:r>
            <w:hyperlink r:id="rId15">
              <w:r>
                <w:rPr>
                  <w:color w:val="0000FF"/>
                </w:rPr>
                <w:t>подпункт "б" пункта 15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Подготовка информационного письма с анализом актов прокурорского реагирования и практикой привлечения к ответственности гражданских служащих, работников за несоблюдение антикоррупционных стандартов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Незамедлительное уведомление Роспотребнадзора территориальными органами Роспотребнадзора и подведомственными организациями </w:t>
            </w:r>
            <w:r>
              <w:lastRenderedPageBreak/>
              <w:t>о фактах начала и окончания проверки органами прокуратуры исполнения законодательства в области противодействия коррупции, трудового законодательства и о государственной гражданской службе, а также направление информации о результатах проведенной работы по устранению выявленных нарушений и принятых мерах с приложением необходимых документов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Незамедлительное уведомление Роспотребнадзора территориальными органами Роспотребнадзора и подведомственными организациями о фактах возбуждения уголовных дел в отношении гражданских служащих (работников), административных дел в отношении руководителей территориальных органов Роспотребнадзора и подведомственных организаций с последующим информированием о результатах их рассмотрения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Ведение реестров проверок прокуратуры, уголовных и административных дел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16">
              <w:r>
                <w:rPr>
                  <w:color w:val="0000FF"/>
                </w:rPr>
                <w:t>подпункта "б" пункта 15</w:t>
              </w:r>
            </w:hyperlink>
            <w:r>
              <w:t xml:space="preserve"> </w:t>
            </w:r>
            <w:r>
              <w:lastRenderedPageBreak/>
              <w:t>Национального плана по проведению анализа практики привлечения к ответственности гражданских служащих (работников) за несоблюдение антикоррупционных стандартов (по запросу Минтруда России)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 xml:space="preserve">Анализ правоприменительной практики, связанной с реализацией Федерального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от 3 декабря 2012 г.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анализа правоприменительной практики, связанной с осуществлением контроля за соответствием расходов гражданских служащих (работников), представивших сведения о доходах, расходах, об имуществе и обязательствах имущественного характера, их доходам, а также предложения по совершенствованию работы при необходимости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Подготовка информационного письма с практикой, связанной с осуществлением контроля за соответствием расходов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(</w:t>
            </w:r>
            <w:hyperlink r:id="rId18">
              <w:r>
                <w:rPr>
                  <w:color w:val="0000FF"/>
                </w:rPr>
                <w:t>подпункт "в" пункта 15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19">
              <w:r>
                <w:rPr>
                  <w:color w:val="0000FF"/>
                </w:rPr>
                <w:t>подпункта "в" пункта 15</w:t>
              </w:r>
            </w:hyperlink>
            <w:r>
              <w:t xml:space="preserve"> Национального плана по проведению анализа практики привлечения к ответственности гражданских служащих (работников) за несоблюдение антикоррупционных стандартов, предложений для </w:t>
            </w:r>
            <w:r>
              <w:lastRenderedPageBreak/>
              <w:t>включения в методические рекомендации, определяющие порядок осуществления контроля (по запросу Минтруда России)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 xml:space="preserve">Проведение контроля за соблюдением лицами, замещавшими должности гражданской службы ограничений, предусмотренных </w:t>
            </w:r>
            <w:hyperlink r:id="rId20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"О противодействии коррупции",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декабрь 2022 г.</w:t>
            </w:r>
          </w:p>
          <w:p w:rsidR="00D12AA4" w:rsidRDefault="00D12AA4">
            <w:pPr>
              <w:pStyle w:val="ConsPlusNormal"/>
              <w:jc w:val="center"/>
            </w:pPr>
            <w:r>
              <w:t>декабрь 2023 г.</w:t>
            </w:r>
          </w:p>
          <w:p w:rsidR="00D12AA4" w:rsidRDefault="00D12AA4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контроля на постоянной основе (при увольнении с гражданской службы) за выбором места трудоустройства бывших гражданских служащих в целях недопущения возникновения: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март 2023 г.</w:t>
            </w:r>
          </w:p>
          <w:p w:rsidR="00D12AA4" w:rsidRDefault="00D12AA4">
            <w:pPr>
              <w:pStyle w:val="ConsPlusNormal"/>
              <w:jc w:val="center"/>
            </w:pPr>
            <w:r>
              <w:t xml:space="preserve">(по исполнению </w:t>
            </w:r>
            <w:hyperlink r:id="rId21">
              <w:r>
                <w:rPr>
                  <w:color w:val="0000FF"/>
                </w:rPr>
                <w:t>подпункта "б" пункта 22</w:t>
              </w:r>
            </w:hyperlink>
            <w:r>
              <w:t xml:space="preserve"> Национального плана)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гражданским служащим в качестве будущего места работы,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в неправомерном использовании служебной информации в интересах организации после увольнения с гражданской службы.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(</w:t>
            </w:r>
            <w:hyperlink r:id="rId22">
              <w:r>
                <w:rPr>
                  <w:color w:val="0000FF"/>
                </w:rPr>
                <w:t>подпункт "б" пункта 22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анализа по осуществлению контроля за выбором места трудоустройства бывших гражданских служащих, а также предложения по совершенствованию работы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23">
              <w:r>
                <w:rPr>
                  <w:color w:val="0000FF"/>
                </w:rPr>
                <w:t>подпункта "б" пункта 22</w:t>
              </w:r>
            </w:hyperlink>
            <w:r>
              <w:t xml:space="preserve"> Национального плана по проведению контроля за соблюдением лицами, замещавшими должности гражданской службы ограничений, предусмотренных </w:t>
            </w:r>
            <w:hyperlink r:id="rId24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"О противодействии коррупции", при заключении ими после увольнения с гражданской службы трудовых и гражданско-правовых договоров Роспотребнадзором, его территориальными органами и подведомственными организациями (по запросу Минтруда России)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>Обеспечить участие гражданских служащих, работников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коррупции:</w:t>
            </w:r>
          </w:p>
          <w:p w:rsidR="00D12AA4" w:rsidRDefault="00D12AA4">
            <w:pPr>
              <w:pStyle w:val="ConsPlusNormal"/>
              <w:ind w:firstLine="283"/>
            </w:pPr>
            <w:r>
              <w:t xml:space="preserve">в должностные обязанности которых входит участие в </w:t>
            </w:r>
            <w:r>
              <w:lastRenderedPageBreak/>
              <w:t>противодействии коррупции;</w:t>
            </w:r>
          </w:p>
          <w:p w:rsidR="00D12AA4" w:rsidRDefault="00D12AA4">
            <w:pPr>
              <w:pStyle w:val="ConsPlusNormal"/>
              <w:ind w:firstLine="283"/>
            </w:pPr>
            <w:r>
              <w:t>впервые поступивших на гражданскую службу (работу) и замещающих должности, связанные с соблюдением антикоррупционных стандартов;</w:t>
            </w:r>
          </w:p>
          <w:p w:rsidR="00D12AA4" w:rsidRDefault="00D12AA4">
            <w:pPr>
              <w:pStyle w:val="ConsPlusNormal"/>
            </w:pPr>
            <w:r>
              <w:t>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январь 2022 г.</w:t>
            </w:r>
          </w:p>
          <w:p w:rsidR="00D12AA4" w:rsidRDefault="00D12AA4">
            <w:pPr>
              <w:pStyle w:val="ConsPlusNormal"/>
              <w:jc w:val="center"/>
            </w:pPr>
            <w:r>
              <w:t>январь 2023 г.</w:t>
            </w:r>
          </w:p>
          <w:p w:rsidR="00D12AA4" w:rsidRDefault="00D12AA4">
            <w:pPr>
              <w:pStyle w:val="ConsPlusNormal"/>
              <w:jc w:val="center"/>
            </w:pPr>
            <w:r>
              <w:t>октябрь 2023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Организация обучения гражданских служащих, работников по антикоррупционной тематике:</w:t>
            </w:r>
          </w:p>
          <w:p w:rsidR="00D12AA4" w:rsidRDefault="00D12AA4">
            <w:pPr>
              <w:pStyle w:val="ConsPlusNormal"/>
              <w:ind w:firstLine="283"/>
              <w:jc w:val="both"/>
            </w:pPr>
            <w:r>
              <w:t>в должностные обязанности которых входит участие в противодействии коррупции;</w:t>
            </w:r>
          </w:p>
          <w:p w:rsidR="00D12AA4" w:rsidRDefault="00D12AA4">
            <w:pPr>
              <w:pStyle w:val="ConsPlusNormal"/>
              <w:ind w:firstLine="283"/>
              <w:jc w:val="both"/>
            </w:pPr>
            <w:r>
              <w:t>гражданских служащих, работников, впервые поступивших на гражданскую службу (работу) и замещающих должности, связанные с соблюдением антикоррупционных стандартов;</w:t>
            </w:r>
          </w:p>
          <w:p w:rsidR="00D12AA4" w:rsidRDefault="00D12AA4">
            <w:pPr>
              <w:pStyle w:val="ConsPlusNormal"/>
              <w:ind w:firstLine="283"/>
              <w:jc w:val="both"/>
            </w:pPr>
            <w:r>
              <w:t xml:space="preserve">гражданских служащих,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lastRenderedPageBreak/>
              <w:t>государственных нужд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25">
              <w:r>
                <w:rPr>
                  <w:color w:val="0000FF"/>
                </w:rPr>
                <w:t>пункта 39</w:t>
              </w:r>
            </w:hyperlink>
            <w:r>
              <w:t xml:space="preserve"> Национального плана по реализации мероприятий по профессиональному развитию в области противодействия коррупции Роспотребнадзором, его территориальными органами и подведомственными организациями (по запросу Минтруда России)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(</w:t>
            </w:r>
            <w:hyperlink r:id="rId26">
              <w:r>
                <w:rPr>
                  <w:color w:val="0000FF"/>
                </w:rPr>
                <w:t>пункт 39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Align w:val="center"/>
          </w:tcPr>
          <w:p w:rsidR="00D12AA4" w:rsidRDefault="00D12AA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0602" w:type="dxa"/>
            <w:gridSpan w:val="4"/>
          </w:tcPr>
          <w:p w:rsidR="00D12AA4" w:rsidRDefault="00D12AA4">
            <w:pPr>
              <w:pStyle w:val="ConsPlusNormal"/>
              <w:jc w:val="center"/>
            </w:pPr>
            <w:r>
              <w:t>Выявление и систематизация причин и условий проявления коррупции в деятельности Роспотребнадзора, мониторинг коррупционных рисков и их устранение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Проведение антикоррупционной экспертизы в отношении:</w:t>
            </w:r>
          </w:p>
          <w:p w:rsidR="00D12AA4" w:rsidRDefault="00D12AA4">
            <w:pPr>
              <w:pStyle w:val="ConsPlusNormal"/>
            </w:pPr>
            <w:r>
              <w:t xml:space="preserve">нормативных правовых актов, их проектов и иных документов с учетом мониторинга соответствующей </w:t>
            </w:r>
            <w:r>
              <w:lastRenderedPageBreak/>
              <w:t xml:space="preserve">правоприменительной практики в целях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последующего устранения таких факторов</w:t>
            </w:r>
          </w:p>
        </w:tc>
        <w:tc>
          <w:tcPr>
            <w:tcW w:w="2551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Начальник Правового управления</w:t>
            </w:r>
          </w:p>
          <w:p w:rsidR="00D12AA4" w:rsidRDefault="00D12AA4">
            <w:pPr>
              <w:pStyle w:val="ConsPlusNormal"/>
              <w:jc w:val="center"/>
            </w:pPr>
            <w:proofErr w:type="spellStart"/>
            <w:r>
              <w:t>Андрияшина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20 января 2022</w:t>
            </w:r>
          </w:p>
          <w:p w:rsidR="00D12AA4" w:rsidRDefault="00D12AA4">
            <w:pPr>
              <w:pStyle w:val="ConsPlusNormal"/>
              <w:jc w:val="center"/>
            </w:pPr>
            <w:r>
              <w:t>1 июля 2022</w:t>
            </w:r>
          </w:p>
          <w:p w:rsidR="00D12AA4" w:rsidRDefault="00D12AA4">
            <w:pPr>
              <w:pStyle w:val="ConsPlusNormal"/>
              <w:jc w:val="center"/>
            </w:pPr>
            <w:r>
              <w:t>20 января 2023</w:t>
            </w:r>
          </w:p>
        </w:tc>
        <w:tc>
          <w:tcPr>
            <w:tcW w:w="3742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на систематической основе антикоррупционной экспертизы в отношении нормативных правовых актов, их проектов и иных документов Роспотребнадзора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1 июля 2023</w:t>
            </w:r>
          </w:p>
          <w:p w:rsidR="00D12AA4" w:rsidRDefault="00D12AA4">
            <w:pPr>
              <w:pStyle w:val="ConsPlusNormal"/>
              <w:jc w:val="center"/>
            </w:pPr>
            <w:r>
              <w:t>20 января 2024</w:t>
            </w:r>
          </w:p>
          <w:p w:rsidR="00D12AA4" w:rsidRDefault="00D12AA4">
            <w:pPr>
              <w:pStyle w:val="ConsPlusNormal"/>
              <w:jc w:val="center"/>
            </w:pPr>
            <w:r>
              <w:t>1 июля 2024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Незамедлительное исключение из нормативных правовых актов и проектов нормативных правовых </w:t>
            </w:r>
            <w:r>
              <w:lastRenderedPageBreak/>
              <w:t xml:space="preserve">актов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Представление в Минюст России информации (1 раз в полугодие) о количестве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при проведении антикоррупционной экспертизы нормативных правовых актов и их проектов, а также исключенных по итогам экспертизы из нормативных правовых актов и их проектов</w:t>
            </w:r>
          </w:p>
        </w:tc>
      </w:tr>
      <w:tr w:rsidR="00D12AA4">
        <w:tc>
          <w:tcPr>
            <w:tcW w:w="569" w:type="dxa"/>
          </w:tcPr>
          <w:p w:rsidR="00D12AA4" w:rsidRDefault="00D12AA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</w:tcPr>
          <w:p w:rsidR="00D12AA4" w:rsidRDefault="00D12AA4">
            <w:pPr>
              <w:pStyle w:val="ConsPlusNormal"/>
            </w:pPr>
            <w:r>
              <w:t>Обеспечить участие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2551" w:type="dxa"/>
          </w:tcPr>
          <w:p w:rsidR="00D12AA4" w:rsidRDefault="00D12AA4">
            <w:pPr>
              <w:pStyle w:val="ConsPlusNormal"/>
              <w:jc w:val="center"/>
            </w:pPr>
            <w:r>
              <w:t>Начальник Правового управления</w:t>
            </w:r>
          </w:p>
          <w:p w:rsidR="00D12AA4" w:rsidRDefault="00D12AA4">
            <w:pPr>
              <w:pStyle w:val="ConsPlusNormal"/>
              <w:jc w:val="center"/>
            </w:pPr>
            <w:proofErr w:type="spellStart"/>
            <w:r>
              <w:t>Андрияшина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</w:tcPr>
          <w:p w:rsidR="00D12AA4" w:rsidRDefault="00D12AA4">
            <w:pPr>
              <w:pStyle w:val="ConsPlusNormal"/>
              <w:jc w:val="both"/>
            </w:pPr>
            <w:r>
              <w:t xml:space="preserve">Проведение (ежемесячно) антикоррупционной экспертизы нормативных правовых актов, их проектов, иных документов, выявление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их последующее устранение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Ежегодное проведение оценки коррупционных рисков, возникающих при реализации Роспотребнадзором функций</w:t>
            </w:r>
          </w:p>
        </w:tc>
        <w:tc>
          <w:tcPr>
            <w:tcW w:w="2551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ноябрь 2022 г.</w:t>
            </w:r>
          </w:p>
          <w:p w:rsidR="00D12AA4" w:rsidRDefault="00D12AA4">
            <w:pPr>
              <w:pStyle w:val="ConsPlusNormal"/>
              <w:jc w:val="center"/>
            </w:pPr>
            <w:r>
              <w:t>ноябрь 2023 г.</w:t>
            </w:r>
          </w:p>
          <w:p w:rsidR="00D12AA4" w:rsidRDefault="00D12AA4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3742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оценки коррупционных рисков, возникающих при реализации функций, содержащий выявленные коррупционные риски, предложения по корректировке коррупционно-опасных функций, а также предложения по минимизации коррупционных рисков и принятия иных конкретных мер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Корректировка перечня </w:t>
            </w:r>
            <w:r>
              <w:lastRenderedPageBreak/>
              <w:t>коррупционно-опасных функций Роспотребнадзора, а также перечня должностей гражданской службы, замещение которых связано с коррупционными рисками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Проведение оценки коррупционных рисков при осуществлении закупочной деятельности, работа по минимизации коррупционных рисков и предпосылок возникновения конфликта интересов при осуществлении закупок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инвестиционного развития и управления государственным имуществом</w:t>
            </w:r>
          </w:p>
          <w:p w:rsidR="00D12AA4" w:rsidRDefault="00D12AA4">
            <w:pPr>
              <w:pStyle w:val="ConsPlusNormal"/>
              <w:jc w:val="center"/>
            </w:pPr>
            <w:r>
              <w:t>Томилова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Мониторинг и обобщения фактов привлечения служащих Роспотребнадзора и работников подведомственных организаций к уголовной ответственности за преступления коррупционной направленности, а также фактов хищения средств с целью выявления и устранения причин и условий, способствующих совершению преступлений, а также проработки вопроса минимизации и (или) ликвидации последствий указанных правонарушений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анализа (на постоянной основе) о наличии (отсутствии) конфликта интересов между участником закупки и членами Единой комиссии по осуществлению закупок, товаров, работ, услуг для обеспечения государственных нужд до момента процедуры рассмотрения и оценки заявок на участие в запросе котировок (по специально разработанной форме)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Ежегодное представление гражданскими служащими и работниками, участвующими в осуществлении закупок, декларации о возможной личной заинтересованности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анализа коррупционных рисков, связанных с участием гражданских служащих (работников) в осуществлении закупочной деятельности, содержащий количественную и качественную информацию, а также предложения по совершенствованию работы при необходимости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Проведение анализа коррупционных рисков, связанных с участием гражданских служащих (работников) Роспотребнадзора в реализации национальных и федеральных проектов (программ)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санитарного надзора</w:t>
            </w:r>
          </w:p>
          <w:p w:rsidR="00D12AA4" w:rsidRDefault="00D12AA4">
            <w:pPr>
              <w:pStyle w:val="ConsPlusNormal"/>
              <w:jc w:val="center"/>
            </w:pPr>
            <w:proofErr w:type="spellStart"/>
            <w:r>
              <w:t>Шевкун</w:t>
            </w:r>
            <w:proofErr w:type="spellEnd"/>
            <w:r>
              <w:t xml:space="preserve"> И.Г.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Мониторинг и обобщение фактов привлечения служащих Роспотребнадзора и работников подведомственных организаций к уголовной ответственности за преступления коррупционной направленности, а также фактов хищения средств, направленных на реализацию национальных и федеральных проектов (программ) (в сфере регулирования Роспотребнадзора), с целью выявления и устранения причин и условий, способствующих совершению преступлений, а также проработки вопроса минимизации и (или) ликвидации последствий </w:t>
            </w:r>
            <w:r>
              <w:lastRenderedPageBreak/>
              <w:t>указанных правонарушений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эпидемиологического надзора</w:t>
            </w:r>
          </w:p>
          <w:p w:rsidR="00D12AA4" w:rsidRDefault="00D12AA4">
            <w:pPr>
              <w:pStyle w:val="ConsPlusNormal"/>
              <w:jc w:val="center"/>
            </w:pPr>
            <w:r>
              <w:t>Демина Ю.В.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контрольно-надзорной деятельности и организации санитарно-эпидемиологического нормирования</w:t>
            </w:r>
          </w:p>
          <w:p w:rsidR="00D12AA4" w:rsidRDefault="00D12AA4">
            <w:pPr>
              <w:pStyle w:val="ConsPlusNormal"/>
              <w:jc w:val="center"/>
            </w:pPr>
            <w:r>
              <w:t>Костина М.А.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 xml:space="preserve">Начальник Управления </w:t>
            </w:r>
            <w:r>
              <w:lastRenderedPageBreak/>
              <w:t>научно-аналитического обеспечения и международной деятельности</w:t>
            </w:r>
          </w:p>
          <w:p w:rsidR="00D12AA4" w:rsidRDefault="00D12AA4">
            <w:pPr>
              <w:pStyle w:val="ConsPlusNormal"/>
              <w:jc w:val="center"/>
            </w:pPr>
            <w:proofErr w:type="spellStart"/>
            <w:r>
              <w:t>Летюшев</w:t>
            </w:r>
            <w:proofErr w:type="spellEnd"/>
            <w:r>
              <w:t xml:space="preserve"> А.Н.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анализа коррупционных рисков, связанных с участием гражданских служащих (работников) в реализации национальных и федеральных проектов (программ), содержащий количественную и качественную информацию, а также предложения по совершенствованию работы при необходимости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Финансово-экономического управления Румянцева Е.А.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инвестиционного развития и управления государственным имуществом</w:t>
            </w:r>
          </w:p>
          <w:p w:rsidR="00D12AA4" w:rsidRDefault="00D12AA4">
            <w:pPr>
              <w:pStyle w:val="ConsPlusNormal"/>
              <w:jc w:val="center"/>
            </w:pPr>
            <w:r>
              <w:t>Томилова А.А.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 xml:space="preserve">Ежегодное </w:t>
            </w:r>
            <w:r>
              <w:lastRenderedPageBreak/>
              <w:t>рассмотрение на Общественном совете при Федеральной службе по надзору в сфере защиты прав потребителей и благополучия человека мер по предупреждению коррупции, в том числе реализации ведомственного антикоррупционного плана</w:t>
            </w:r>
          </w:p>
        </w:tc>
        <w:tc>
          <w:tcPr>
            <w:tcW w:w="2551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 xml:space="preserve">Начальник Управления </w:t>
            </w:r>
            <w:r>
              <w:lastRenderedPageBreak/>
              <w:t>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декабрь 2022 г.</w:t>
            </w:r>
          </w:p>
          <w:p w:rsidR="00D12AA4" w:rsidRDefault="00D12AA4">
            <w:pPr>
              <w:pStyle w:val="ConsPlusNormal"/>
              <w:jc w:val="center"/>
            </w:pPr>
            <w:r>
              <w:lastRenderedPageBreak/>
              <w:t>декабрь 2023 г.</w:t>
            </w:r>
          </w:p>
          <w:p w:rsidR="00D12AA4" w:rsidRDefault="00D12AA4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lastRenderedPageBreak/>
              <w:t xml:space="preserve">Повышение координирующей и </w:t>
            </w:r>
            <w:r>
              <w:lastRenderedPageBreak/>
              <w:t>контролирующей роли Управления кадров, профилактики коррупционных и иных правонарушений и административной работы Роспотребнадзора в профилактике коррупционных и иных правонарушений, реализации антикоррупционного законодательства Российской Федерации в территориальных органах Роспотребнадзора и подведомственных организациях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Доклад об исполнении Плана противодействия в Роспотребнадзоре коррупции на 2022 - 2024 годы, предложения по совершенствованию работы по обеспечению соблюдения гражданскими служащими, работниками ограничений и запретов, требований о предотвращении или урегулировании конфликта интересов, а также обеспечения исполнения ими обязанностей, установленных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25 декабря 2008 г. N 273-ФЗ "О противодействии коррупции", другими федеральными законами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Оценка деятельности Роспотребнадзора по исполнению мероприятий </w:t>
            </w:r>
            <w:hyperlink r:id="rId28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в Роспотребнадзоре на 2021 - 2024 годы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и работниками Роспотребнадзора.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Контроль за своевременным исполнением гражданскими служащими и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Ежегодно,</w:t>
            </w:r>
          </w:p>
          <w:p w:rsidR="00D12AA4" w:rsidRDefault="00D12AA4">
            <w:pPr>
              <w:pStyle w:val="ConsPlusNormal"/>
              <w:jc w:val="center"/>
            </w:pPr>
            <w:r>
              <w:t>до 30 апреля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Ежегодно,</w:t>
            </w:r>
          </w:p>
          <w:p w:rsidR="00D12AA4" w:rsidRDefault="00D12AA4">
            <w:pPr>
              <w:pStyle w:val="ConsPlusNormal"/>
              <w:jc w:val="center"/>
            </w:pPr>
            <w:r>
              <w:t>до 1 сентября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Опубликование сведений о доходах, расходах, об имуществе и обязательствах имущественного характера на официальных сайтах Роспотребнадзора и его территориальных органов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Обеспечение контроля за своевременностью представления указанных сведений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Письмо с анализом сведений о доходах, расходах, об имуществе и обязательствах имущественного характера, представленных гражданскими служащими, работниками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Осуществление контроля за соблюдением запретов, ограничений, требований о предотвращении и урегулировании конфликта интересов и исполнения обязанностей, установленных в целях противодействия коррупции в рамках приема сведений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Проведение проверок полноты и </w:t>
            </w:r>
            <w:r>
              <w:lastRenderedPageBreak/>
              <w:t>достоверности сведений о доходах, об имуществе и об обязательствах имущественного характера, а также проверок соблюдения гражданскими служащими требований к служебному поведению и урегулированию конфликта интересов, контроля за расходами гражданских служащих и работников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Обеспечение межведомственного взаимодействия и обмена сведениями с надзорными и правоохранительными органами в целях выявления фактов несоответствия имущественного положения и (или) сформированных накоплений гражданских служащих и работников подведомственных организаций, их доходам, а также фактов сокрытия указанными лицами доходов, путем приобретения и оформления имущества на третьих лиц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Анализ сведений, содержащихся в анкетах гражданских служащих (работников),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 систематической основе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Ежегодная актуализация сведений, содержащихся в анкетах гражданских служащих (анкетных данных работников), представляемых при поступлении на государственную службу (работу), об их родственниках и свойственниках в целях выявления возможного конфликта интересов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январь - февраль 2022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декабрь 2022 г. - январь 2023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 xml:space="preserve">Руководители </w:t>
            </w:r>
            <w:r>
              <w:lastRenderedPageBreak/>
              <w:t>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декабрь 2023 г. - январь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Выявление фактов несоблюдения гражданскими служащими, работниками ограничений,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Своевременное принятие мер по привлечению к ответственности лиц, допустивших выявленные нарушения установленных требований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Доклад о результатах анализа анкетных данных гражданских служащих (работников) Роспотребнадзора</w:t>
            </w:r>
          </w:p>
        </w:tc>
      </w:tr>
      <w:tr w:rsidR="00D12AA4">
        <w:tc>
          <w:tcPr>
            <w:tcW w:w="569" w:type="dxa"/>
            <w:vAlign w:val="center"/>
          </w:tcPr>
          <w:p w:rsidR="00D12AA4" w:rsidRDefault="00D12AA4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0602" w:type="dxa"/>
            <w:gridSpan w:val="4"/>
          </w:tcPr>
          <w:p w:rsidR="00D12AA4" w:rsidRDefault="00D12AA4">
            <w:pPr>
              <w:pStyle w:val="ConsPlusNormal"/>
              <w:jc w:val="center"/>
            </w:pPr>
            <w:r>
              <w:t>Повышение эффективности мероприятий, направленных на антикоррупционное просвещение и популяризацию антикоррупционных стандартов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 xml:space="preserve">Размещение в разделе, посвященном вопросам противодействия коррупции, </w:t>
            </w:r>
            <w:r>
              <w:lastRenderedPageBreak/>
              <w:t>официальных сайтов Роспотребнадзора и его территориальных органов актуальной информации о мерах по предупреждению коррупции, а также ежемесячная проверка содержания раздела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 xml:space="preserve">Начальник Управления кадров, профилактики коррупционных и иных правонарушений и административной </w:t>
            </w:r>
            <w:r>
              <w:lastRenderedPageBreak/>
              <w:t>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На систематической основе,</w:t>
            </w:r>
          </w:p>
          <w:p w:rsidR="00D12AA4" w:rsidRDefault="00D12AA4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3742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Своевременное размещение и наполнение подразделов, посвященных вопросам противодействия коррупции, ежемесячный анализ размещенной </w:t>
            </w:r>
            <w:r>
              <w:lastRenderedPageBreak/>
              <w:t>информации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Размещение контактной информации (формы обратной связи, адреса для направления письменных обращений, и пр.) для направления информации о фактах коррупции или нарушения гражданскими служащими требований к служебному поведению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Наличие "горячей линии" ("телефона доверия") по вопросам противодействия коррупции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Мониторинг соблюдения требований к размещению и наполнению подразделов, посвященных вопросам противодействия коррупции официальных сайтов, территориальными органами Роспотребнадзора, письмо о его итогах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</w:pPr>
            <w:r>
              <w:t>Проведение консультаций для гражданских служащих и работников:</w:t>
            </w:r>
          </w:p>
          <w:p w:rsidR="00D12AA4" w:rsidRDefault="00D12AA4">
            <w:pPr>
              <w:pStyle w:val="ConsPlusNormal"/>
            </w:pPr>
            <w:r>
              <w:t xml:space="preserve">- по вопросам обеспечения соблюдения ограничений и запретов, требований о предотвращении или </w:t>
            </w:r>
            <w:r>
              <w:lastRenderedPageBreak/>
              <w:t>урегулировании конфликта интересов, а также обеспечения исполнения обязанностей, установленных законодательством Российской Федерации о противодействии коррупции;</w:t>
            </w:r>
          </w:p>
          <w:p w:rsidR="00D12AA4" w:rsidRDefault="00D12AA4">
            <w:pPr>
              <w:pStyle w:val="ConsPlusNormal"/>
            </w:pPr>
            <w:r>
              <w:t>- о порядке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      </w:r>
          </w:p>
          <w:p w:rsidR="00D12AA4" w:rsidRDefault="00D12AA4">
            <w:pPr>
              <w:pStyle w:val="ConsPlusNormal"/>
            </w:pPr>
            <w:r>
              <w:t>- о порядке представления сведений о расходах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Ознакомление гражданских служащих и работников с федеральными законами и иными нормативными правовыми актами Российской Федерации (в том числе под роспись)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Подготовка информационно-методических писем по антикоррупционной тематике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Правовое управление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 xml:space="preserve">Руководители </w:t>
            </w:r>
            <w:r>
              <w:lastRenderedPageBreak/>
              <w:t>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бесед (консультаций) при приеме граждан на федеральную государственную гражданскую службу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инструктажей (вводных тренингов) служащих и работников, впервые поступивших на гражданскую службу (работу) (под роспись), бесед (консультаций)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Размещение на стендах материалов, отражающих актуальные вопросы профилактики коррупции (локальные нормативные акты, работа комиссии, сообщения в средствах массовой информации о фактах коррупционного поведения гражданских служащих, работников и др.)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совещаний, семинаров, круглых столов и иных мероприятий с руководителями и иными должностными лицами по вопросам исполнения законодательства о противодействии коррупции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  <w:r>
              <w:t>Проведение вводных тренингов с впервые поступившими на государственную службу и замещающие должности, связанные с соблюдением антикоррупционных стандартов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Разработка памяток, пособий и иных информационных материалов по вопросам исполнения законодательства о противодействии коррупции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Проведение письменного </w:t>
            </w:r>
            <w:r>
              <w:lastRenderedPageBreak/>
              <w:t>тестирования гражданских служащих на знание антикоррупционного законодательства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</w:pPr>
            <w:r>
              <w:t>Проведение информирования под роспись гражданских служащих при их увольнении с должностей, включенных в Перечень, о необходимости получения согласия Комиссии по соблюдению требований к служебному поведению и урегулированию конфликта интересов на дальнейшее трудоустройство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Своевременная актуализация инструктажей (вводных тренингов) при приеме на гражданскую службу (работу), тестовых заданий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Анализ сведений, размещенных гражданскими служащими на сайтах и (или) страницах сайтов в информационно-телекоммуникационной сети "Интернет" общедоступную информацию (социальные сети)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 систематической основе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Недопущение случаев несоблюдения гражданскими служащими требований к служебному поведению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май - июнь 2022 г.</w:t>
            </w:r>
          </w:p>
          <w:p w:rsidR="00D12AA4" w:rsidRDefault="00D12AA4">
            <w:pPr>
              <w:pStyle w:val="ConsPlusNormal"/>
              <w:jc w:val="center"/>
            </w:pPr>
            <w:r>
              <w:t>май - июнь 2023 г.</w:t>
            </w:r>
          </w:p>
          <w:p w:rsidR="00D12AA4" w:rsidRDefault="00D12AA4">
            <w:pPr>
              <w:pStyle w:val="ConsPlusNormal"/>
              <w:jc w:val="center"/>
            </w:pPr>
            <w:r>
              <w:t>май - июнь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Обеспечение соблюдения </w:t>
            </w:r>
            <w:hyperlink r:id="rId29">
              <w:r>
                <w:rPr>
                  <w:color w:val="0000FF"/>
                </w:rPr>
                <w:t>Кодекса</w:t>
              </w:r>
            </w:hyperlink>
            <w:r>
              <w:t xml:space="preserve"> этики и служебного поведения федеральных государственных гражданских служащих Роспотребнадзора, утвержденного приказом Роспотребнадзора, утвержденного приказом Роспотребнадзора от 14.07.2011 N 665 </w:t>
            </w:r>
            <w:r>
              <w:lastRenderedPageBreak/>
              <w:t>(с изменениями, внесенными приказом Роспотребнадзора от 01.03.2021 N 54)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</w:tcPr>
          <w:p w:rsidR="00D12AA4" w:rsidRDefault="00D12AA4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10602" w:type="dxa"/>
            <w:gridSpan w:val="4"/>
          </w:tcPr>
          <w:p w:rsidR="00D12AA4" w:rsidRDefault="00D12AA4">
            <w:pPr>
              <w:pStyle w:val="ConsPlusNormal"/>
              <w:jc w:val="center"/>
            </w:pPr>
            <w:r>
              <w:t>Обеспечение противодействия коррупции с учетом специфики деятельности Роспотребнадзора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Осуществление проверок соблюдения законодательства Российской Федерации о противодействии коррупции в территориальных органах Роспотребнадзора и подведомственных организациях</w:t>
            </w:r>
          </w:p>
        </w:tc>
        <w:tc>
          <w:tcPr>
            <w:tcW w:w="2551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2021 - 2024 гг.</w:t>
            </w:r>
          </w:p>
          <w:p w:rsidR="00D12AA4" w:rsidRDefault="00D12AA4">
            <w:pPr>
              <w:pStyle w:val="ConsPlusNormal"/>
              <w:jc w:val="center"/>
            </w:pPr>
            <w:r>
              <w:t>(в соответствии с планом проверок)</w:t>
            </w:r>
          </w:p>
        </w:tc>
        <w:tc>
          <w:tcPr>
            <w:tcW w:w="3742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тематических проверок деятельности территориальных органов Роспотребнадзора по реализации антикоррупционного законодательства Российской Федерации, а также участие в комплексных проверках деятельности территориальных органов Роспотребнадзора и подведомственных организаций, доклад о результатах проверки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Повышение координирующей и контролирующей роли Управления кадров, профилактики коррупционных и иных правонарушений и административной работы Роспотребнадзора в профилактике коррупционных и иных правонарушений, реализации антикоррупционного законодательства Российской Федерации в территориальных органах Роспотребнадзора и подведомственных организациях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 xml:space="preserve">Перевод предоставления </w:t>
            </w:r>
            <w:r>
              <w:lastRenderedPageBreak/>
              <w:t>государственных услуг в электронном виде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 xml:space="preserve">Начальник Управления контрольно-надзорной </w:t>
            </w:r>
            <w:r>
              <w:lastRenderedPageBreak/>
              <w:t>деятельности и организации санитарно-эпидемиологического нормирования</w:t>
            </w:r>
          </w:p>
          <w:p w:rsidR="00D12AA4" w:rsidRDefault="00D12AA4">
            <w:pPr>
              <w:pStyle w:val="ConsPlusNormal"/>
              <w:jc w:val="center"/>
            </w:pPr>
            <w:r>
              <w:t>Костина М.А.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г. г.</w:t>
            </w:r>
          </w:p>
          <w:p w:rsidR="00D12AA4" w:rsidRDefault="00D12AA4">
            <w:pPr>
              <w:pStyle w:val="ConsPlusNormal"/>
              <w:jc w:val="center"/>
            </w:pPr>
            <w:r>
              <w:lastRenderedPageBreak/>
              <w:t>(ежемесячно)</w:t>
            </w:r>
          </w:p>
        </w:tc>
        <w:tc>
          <w:tcPr>
            <w:tcW w:w="3742" w:type="dxa"/>
            <w:vMerge w:val="restart"/>
          </w:tcPr>
          <w:p w:rsidR="00D12AA4" w:rsidRDefault="00D12AA4">
            <w:pPr>
              <w:pStyle w:val="ConsPlusNormal"/>
              <w:jc w:val="both"/>
            </w:pPr>
            <w:r>
              <w:lastRenderedPageBreak/>
              <w:t xml:space="preserve">Исключение личного взаимодействия с гражданами и организациями в </w:t>
            </w:r>
            <w:r>
              <w:lastRenderedPageBreak/>
              <w:t>рамках предоставления государственных услуг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Проведение плановых проверок в рамках осуществления федерального государственного санитарно-эпидемиологического надзора с использованием проверочных листов (списков контрольных вопросов)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контрольно-надзорной деятельности и организации санитарно-эпидемиологического нормирования</w:t>
            </w:r>
          </w:p>
          <w:p w:rsidR="00D12AA4" w:rsidRDefault="00D12AA4">
            <w:pPr>
              <w:pStyle w:val="ConsPlusNormal"/>
              <w:jc w:val="center"/>
            </w:pPr>
            <w:r>
              <w:t>Костина М.А.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Применение должностными лицами территориальных органов Роспотребнадзора при проведении плановых проверок проверочных листов (списков контрольных вопросов)</w:t>
            </w: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2 квартал 2022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Ежегодный анализ эффективности проведения контрольно-надзорных мероприятий, предложения по совершенствованию работы при необходимости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 xml:space="preserve">Проведение своевременного учета федерального имущества, включая </w:t>
            </w:r>
            <w:r>
              <w:lastRenderedPageBreak/>
              <w:t>земельные участки, территориальных органов и организаций Роспотребнадзора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 xml:space="preserve">Начальник Управления инвестиционного развития и управления государственным </w:t>
            </w:r>
            <w:r>
              <w:lastRenderedPageBreak/>
              <w:t>имуществом</w:t>
            </w:r>
          </w:p>
          <w:p w:rsidR="00D12AA4" w:rsidRDefault="00D12AA4">
            <w:pPr>
              <w:pStyle w:val="ConsPlusNormal"/>
              <w:jc w:val="center"/>
            </w:pPr>
            <w:r>
              <w:t>Томилова А.А.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center"/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2022 - 2024 гг.</w:t>
            </w:r>
          </w:p>
          <w:p w:rsidR="00D12AA4" w:rsidRDefault="00D12AA4">
            <w:pPr>
              <w:pStyle w:val="ConsPlusNormal"/>
              <w:jc w:val="center"/>
            </w:pPr>
            <w:r>
              <w:t>(ежегодно,</w:t>
            </w:r>
          </w:p>
          <w:p w:rsidR="00D12AA4" w:rsidRDefault="00D12AA4">
            <w:pPr>
              <w:pStyle w:val="ConsPlusNormal"/>
              <w:jc w:val="center"/>
            </w:pPr>
            <w:r>
              <w:t>до 1 марта)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Ежегодное проведение учета федерального имущества, включая земельные участки, территориальных органов и организаций </w:t>
            </w:r>
            <w:r>
              <w:lastRenderedPageBreak/>
              <w:t>Роспотребнадзора, 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анализа деятельности руководителей организаций Роспотребнадзора по обеспечению своевременного учета федерального имущества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Осуществление внутреннего финансового аудита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Финансово-экономического управления</w:t>
            </w:r>
          </w:p>
          <w:p w:rsidR="00D12AA4" w:rsidRDefault="00D12AA4">
            <w:pPr>
              <w:pStyle w:val="ConsPlusNormal"/>
              <w:jc w:val="center"/>
            </w:pPr>
            <w:r>
              <w:t>Румянцева Е.А.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2021 - 2024 гг.</w:t>
            </w:r>
          </w:p>
          <w:p w:rsidR="00D12AA4" w:rsidRDefault="00D12AA4">
            <w:pPr>
              <w:pStyle w:val="ConsPlusNormal"/>
              <w:jc w:val="center"/>
            </w:pPr>
            <w:r>
              <w:t>(в соответствии с планом аудиторских мероприятий)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аудиторских мероприятий в соответствии федеральными стандартами внутреннего аудита, утвержденными Министерством финансов Российской Федерации, и темами мероприятий согласно плану аудиторских мероприятий на соответствующий год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бюджетных, казенных учреждений Роспотребнадзора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Отчет о проведенных аудиторских мероприятиях с предложениями об устранении бюджетных рисков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Своевременное принятие мер к должностным лицам по выявленным нарушениям при осуществлении ведомственного финансового контроля</w:t>
            </w: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Направление материалов финансовых проверок о выявленных правонарушениях в правоохранительные органы в соответствии с </w:t>
            </w:r>
            <w:hyperlink r:id="rId30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от 03.03.1998 N 224 "Об обеспечении взаимодействия государственных органов в борьбе с правонарушениями в сфере экономики"</w:t>
            </w:r>
          </w:p>
        </w:tc>
      </w:tr>
      <w:tr w:rsidR="00D12AA4">
        <w:tc>
          <w:tcPr>
            <w:tcW w:w="569" w:type="dxa"/>
          </w:tcPr>
          <w:p w:rsidR="00D12AA4" w:rsidRDefault="00D12AA4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381" w:type="dxa"/>
          </w:tcPr>
          <w:p w:rsidR="00D12AA4" w:rsidRDefault="00D12AA4">
            <w:pPr>
              <w:pStyle w:val="ConsPlusNormal"/>
            </w:pPr>
            <w:r>
              <w:t>Обеспечить включение при очередной ротации в состав Общественного совета при Роспотребнадзоре,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2551" w:type="dxa"/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2021 - 2024 гг.</w:t>
            </w:r>
          </w:p>
        </w:tc>
        <w:tc>
          <w:tcPr>
            <w:tcW w:w="3742" w:type="dxa"/>
          </w:tcPr>
          <w:p w:rsidR="00D12AA4" w:rsidRDefault="00D12AA4">
            <w:pPr>
              <w:pStyle w:val="ConsPlusNormal"/>
              <w:jc w:val="both"/>
            </w:pPr>
            <w:r>
              <w:t>Включение представителей некоммерческих организаций, уставная деятельность которых связана с противодействием коррупции, в состав Общественного совета при Роспотребнадзоре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 xml:space="preserve">Обеспечить участие должностных лиц, ответственных за работу по профилактике коррупционных и иных правонарушений, в подготовке предложений по </w:t>
            </w:r>
            <w:r>
              <w:lastRenderedPageBreak/>
              <w:t>относящимся к его компетенции кадровым вопросам и вопросам награждения гражданских служащих (работников) Роспотребнадзора ведомственными или государственными наградами Российской Федерации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lastRenderedPageBreak/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В течение</w:t>
            </w:r>
          </w:p>
          <w:p w:rsidR="00D12AA4" w:rsidRDefault="00D12AA4">
            <w:pPr>
              <w:pStyle w:val="ConsPlusNormal"/>
              <w:jc w:val="center"/>
            </w:pPr>
            <w:r>
              <w:t>2021 - 2024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 xml:space="preserve">Участие на систематической основе должностных лиц, ответственных за работу по профилактике коррупционных и иных правонарушений, в подготовке предложений по относящимся к его компетенции кадровым вопросам и вопросам награждения гражданских служащих (работников) </w:t>
            </w:r>
            <w:r>
              <w:lastRenderedPageBreak/>
              <w:t>Роспотребнадзора ведомственными или государственными наградами Российской Федерации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 xml:space="preserve">Руководители территориальных </w:t>
            </w:r>
            <w:r>
              <w:lastRenderedPageBreak/>
              <w:t>органов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Недопущение повышения по должности, награждения государственными, ведомственными и иными наградами гражданских служащих (работников), привлеченных к дисциплинарной ответственности за несоблюдение антикоррупционных стандартов</w:t>
            </w:r>
          </w:p>
        </w:tc>
      </w:tr>
      <w:tr w:rsidR="00D12AA4">
        <w:tc>
          <w:tcPr>
            <w:tcW w:w="569" w:type="dxa"/>
            <w:vMerge w:val="restart"/>
          </w:tcPr>
          <w:p w:rsidR="00D12AA4" w:rsidRDefault="00D12AA4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2381" w:type="dxa"/>
            <w:vMerge w:val="restart"/>
          </w:tcPr>
          <w:p w:rsidR="00D12AA4" w:rsidRDefault="00D12AA4">
            <w:pPr>
              <w:pStyle w:val="ConsPlusNormal"/>
            </w:pPr>
            <w:r>
              <w:t>Проведение мониторинга и анализа мер по предупреждению коррупции, принятых в подведомственных организациях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D12AA4" w:rsidRDefault="00D12AA4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декабрь 2022 г. - февраль 2023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Проведение мониторинга и анализа мер по предупреждению коррупции, принятых в подведомственных организациях, в ходе анализа ежегодных отчетов о выполнении планов противодействия коррупции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декабрь 2023 г. -</w:t>
            </w:r>
          </w:p>
          <w:p w:rsidR="00D12AA4" w:rsidRDefault="00D12AA4">
            <w:pPr>
              <w:pStyle w:val="ConsPlusNormal"/>
              <w:jc w:val="center"/>
            </w:pPr>
            <w:r>
              <w:t>февраль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D12AA4" w:rsidRDefault="00D12AA4">
            <w:pPr>
              <w:pStyle w:val="ConsPlusNormal"/>
              <w:jc w:val="both"/>
            </w:pPr>
            <w:r>
              <w:t>Сводный доклад о достаточности принятых мер, а также предложения по совершенствованию (развитию) антикоррупционной деятельности подведомственных организаций в этом направлении при необходимости</w:t>
            </w: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  <w:tr w:rsidR="00D12AA4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381" w:type="dxa"/>
            <w:vMerge/>
          </w:tcPr>
          <w:p w:rsidR="00D12AA4" w:rsidRDefault="00D12AA4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12AA4" w:rsidRDefault="00D12AA4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12AA4" w:rsidRDefault="00D12AA4">
            <w:pPr>
              <w:pStyle w:val="ConsPlusNormal"/>
            </w:pPr>
          </w:p>
        </w:tc>
      </w:tr>
    </w:tbl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ind w:firstLine="540"/>
        <w:jc w:val="both"/>
      </w:pPr>
      <w:r>
        <w:t>--------------------------------</w:t>
      </w:r>
    </w:p>
    <w:p w:rsidR="00D12AA4" w:rsidRDefault="00D12AA4">
      <w:pPr>
        <w:pStyle w:val="ConsPlusNormal"/>
        <w:spacing w:before="220"/>
        <w:ind w:firstLine="540"/>
        <w:jc w:val="both"/>
      </w:pPr>
      <w:bookmarkStart w:id="2" w:name="P395"/>
      <w:bookmarkEnd w:id="2"/>
      <w:r>
        <w:t xml:space="preserve">&lt;1&gt; Национальный </w:t>
      </w:r>
      <w:hyperlink r:id="rId31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годы, утвержденный Указом Президента Российской Федерации от 16.08.2021 N 478 (далее - Национальный план).</w:t>
      </w:r>
    </w:p>
    <w:p w:rsidR="00D12AA4" w:rsidRDefault="00D12AA4">
      <w:pPr>
        <w:pStyle w:val="ConsPlusNormal"/>
        <w:spacing w:before="220"/>
        <w:ind w:firstLine="540"/>
        <w:jc w:val="both"/>
      </w:pPr>
      <w:bookmarkStart w:id="3" w:name="P396"/>
      <w:bookmarkEnd w:id="3"/>
      <w:r>
        <w:lastRenderedPageBreak/>
        <w:t>&lt;2&gt; Далее - Руководители подведомственных организаций.</w:t>
      </w:r>
    </w:p>
    <w:p w:rsidR="00D12AA4" w:rsidRDefault="00D12AA4">
      <w:pPr>
        <w:pStyle w:val="ConsPlusNormal"/>
        <w:spacing w:before="220"/>
        <w:ind w:firstLine="540"/>
        <w:jc w:val="both"/>
      </w:pPr>
      <w:bookmarkStart w:id="4" w:name="P397"/>
      <w:bookmarkEnd w:id="4"/>
      <w:r>
        <w:t xml:space="preserve">&lt;3&gt; Типовое </w:t>
      </w:r>
      <w:hyperlink r:id="rId32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10.</w:t>
      </w: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jc w:val="both"/>
      </w:pPr>
    </w:p>
    <w:p w:rsidR="00D12AA4" w:rsidRDefault="00D12A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9E5" w:rsidRDefault="00B279E5"/>
    <w:sectPr w:rsidR="00B279E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A4"/>
    <w:rsid w:val="00B279E5"/>
    <w:rsid w:val="00D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7AC56-8FC1-4784-9602-43E038DC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2A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2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2A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2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2A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2A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2A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733&amp;dst=100063" TargetMode="External"/><Relationship Id="rId18" Type="http://schemas.openxmlformats.org/officeDocument/2006/relationships/hyperlink" Target="https://login.consultant.ru/link/?req=doc&amp;base=LAW&amp;n=450733&amp;dst=100106" TargetMode="External"/><Relationship Id="rId26" Type="http://schemas.openxmlformats.org/officeDocument/2006/relationships/hyperlink" Target="https://login.consultant.ru/link/?req=doc&amp;base=LAW&amp;n=450733&amp;dst=1001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733&amp;dst=1001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0733&amp;dst=100042" TargetMode="External"/><Relationship Id="rId12" Type="http://schemas.openxmlformats.org/officeDocument/2006/relationships/hyperlink" Target="https://login.consultant.ru/link/?req=doc&amp;base=LAW&amp;n=450733&amp;dst=100195" TargetMode="External"/><Relationship Id="rId17" Type="http://schemas.openxmlformats.org/officeDocument/2006/relationships/hyperlink" Target="https://login.consultant.ru/link/?req=doc&amp;base=LAW&amp;n=442435" TargetMode="External"/><Relationship Id="rId25" Type="http://schemas.openxmlformats.org/officeDocument/2006/relationships/hyperlink" Target="https://login.consultant.ru/link/?req=doc&amp;base=LAW&amp;n=450733&amp;dst=10018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0733&amp;dst=100105" TargetMode="External"/><Relationship Id="rId20" Type="http://schemas.openxmlformats.org/officeDocument/2006/relationships/hyperlink" Target="https://login.consultant.ru/link/?req=doc&amp;base=LAW&amp;n=464894&amp;dst=28" TargetMode="External"/><Relationship Id="rId29" Type="http://schemas.openxmlformats.org/officeDocument/2006/relationships/hyperlink" Target="https://login.consultant.ru/link/?req=doc&amp;base=LAW&amp;n=378024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333&amp;dst=100052" TargetMode="External"/><Relationship Id="rId11" Type="http://schemas.openxmlformats.org/officeDocument/2006/relationships/hyperlink" Target="https://login.consultant.ru/link/?req=doc&amp;base=LAW&amp;n=450733&amp;dst=100044" TargetMode="External"/><Relationship Id="rId24" Type="http://schemas.openxmlformats.org/officeDocument/2006/relationships/hyperlink" Target="https://login.consultant.ru/link/?req=doc&amp;base=LAW&amp;n=464894&amp;dst=28" TargetMode="External"/><Relationship Id="rId32" Type="http://schemas.openxmlformats.org/officeDocument/2006/relationships/hyperlink" Target="https://login.consultant.ru/link/?req=doc&amp;base=LAW&amp;n=443333&amp;dst=100052" TargetMode="External"/><Relationship Id="rId5" Type="http://schemas.openxmlformats.org/officeDocument/2006/relationships/hyperlink" Target="https://login.consultant.ru/link/?req=doc&amp;base=LAW&amp;n=413588&amp;dst=100012" TargetMode="External"/><Relationship Id="rId15" Type="http://schemas.openxmlformats.org/officeDocument/2006/relationships/hyperlink" Target="https://login.consultant.ru/link/?req=doc&amp;base=LAW&amp;n=450733&amp;dst=100105" TargetMode="External"/><Relationship Id="rId23" Type="http://schemas.openxmlformats.org/officeDocument/2006/relationships/hyperlink" Target="https://login.consultant.ru/link/?req=doc&amp;base=LAW&amp;n=450733&amp;dst=100133" TargetMode="External"/><Relationship Id="rId28" Type="http://schemas.openxmlformats.org/officeDocument/2006/relationships/hyperlink" Target="https://login.consultant.ru/link/?req=doc&amp;base=LAW&amp;n=469924&amp;dst=100146" TargetMode="External"/><Relationship Id="rId10" Type="http://schemas.openxmlformats.org/officeDocument/2006/relationships/hyperlink" Target="https://login.consultant.ru/link/?req=doc&amp;base=LAW&amp;n=450733&amp;dst=100195" TargetMode="External"/><Relationship Id="rId19" Type="http://schemas.openxmlformats.org/officeDocument/2006/relationships/hyperlink" Target="https://login.consultant.ru/link/?req=doc&amp;base=LAW&amp;n=450733&amp;dst=100106" TargetMode="External"/><Relationship Id="rId31" Type="http://schemas.openxmlformats.org/officeDocument/2006/relationships/hyperlink" Target="https://login.consultant.ru/link/?req=doc&amp;base=LAW&amp;n=450733&amp;dst=100035" TargetMode="External"/><Relationship Id="rId4" Type="http://schemas.openxmlformats.org/officeDocument/2006/relationships/hyperlink" Target="https://login.consultant.ru/link/?req=doc&amp;base=LAW&amp;n=450733&amp;dst=100035" TargetMode="External"/><Relationship Id="rId9" Type="http://schemas.openxmlformats.org/officeDocument/2006/relationships/hyperlink" Target="https://login.consultant.ru/link/?req=doc&amp;base=LAW&amp;n=450733&amp;dst=100044" TargetMode="External"/><Relationship Id="rId14" Type="http://schemas.openxmlformats.org/officeDocument/2006/relationships/hyperlink" Target="https://login.consultant.ru/link/?req=doc&amp;base=LAW&amp;n=450733&amp;dst=100063" TargetMode="External"/><Relationship Id="rId22" Type="http://schemas.openxmlformats.org/officeDocument/2006/relationships/hyperlink" Target="https://login.consultant.ru/link/?req=doc&amp;base=LAW&amp;n=450733&amp;dst=100133" TargetMode="External"/><Relationship Id="rId27" Type="http://schemas.openxmlformats.org/officeDocument/2006/relationships/hyperlink" Target="https://login.consultant.ru/link/?req=doc&amp;base=LAW&amp;n=464894" TargetMode="External"/><Relationship Id="rId30" Type="http://schemas.openxmlformats.org/officeDocument/2006/relationships/hyperlink" Target="https://login.consultant.ru/link/?req=doc&amp;base=LAW&amp;n=28035" TargetMode="External"/><Relationship Id="rId8" Type="http://schemas.openxmlformats.org/officeDocument/2006/relationships/hyperlink" Target="https://login.consultant.ru/link/?req=doc&amp;base=LAW&amp;n=450733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2024-06-20T08:48:00Z</dcterms:created>
  <dcterms:modified xsi:type="dcterms:W3CDTF">2024-06-20T08:48:00Z</dcterms:modified>
</cp:coreProperties>
</file>